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40"/>
          <w:szCs w:val="40"/>
          <w:rtl/>
        </w:rPr>
        <w:t xml:space="preserve">יובל שרון</w:t>
      </w:r>
    </w:p>
    <w:p>
      <w:pPr>
        <w:bidi/>
        <w:spacing w:after="40"/>
        <w:jc w:val="right"/>
      </w:pPr>
      <w:r>
        <w:rPr>
          <w:rFonts w:ascii="Arial" w:cs="Arial" w:eastAsia="Arial" w:hAnsi="Arial"/>
          <w:color w:val="6A17A3"/>
          <w:sz w:val="26"/>
          <w:szCs w:val="26"/>
          <w:rtl/>
        </w:rPr>
        <w:t xml:space="preserve">סטודנט שנה ג' לכלכלה וניהול</w:t>
      </w:r>
    </w:p>
    <w:p>
      <w:pPr>
        <w:bidi/>
        <w:spacing w:after="160"/>
        <w:jc w:val="right"/>
      </w:pP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באר שבע  |  058-1234567  |  yuval.sharon@email.com  |  linkedin.com/in/yuval-sharon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ניסיון תעסוקתי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פרויקט גמר — ניתוח דוחות כספיים · אוניברסיטת בן-גוריון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2025 – 2026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ניתחתי דוחות כספיים של 12 חברות ציבוריות והצגתי המלצות השקעה מנומקות. ציון: 95.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ריכזתי צוות של 5 סטודנטים — חלוקת משימות, לוחות זמנים והצגה מול סגל.</w:t>
      </w:r>
    </w:p>
    <w:p>
      <w:pPr>
        <w:bidi/>
        <w:spacing w:before="120"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מלצר ואחראי משמרת · מסעדה, באר שבע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2023 – היום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עבדתי 25 שעות שבועיות במקביל ללימודים תוך שמירה על ממוצע 89.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• ניהלתי משמרות של 6 מלצרים בסופי שבוע.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שירות צבאי</w:t>
      </w:r>
    </w:p>
    <w:p>
      <w:pPr>
        <w:bidi/>
        <w:spacing w:after="40"/>
        <w:jc w:val="right"/>
      </w:pPr>
      <w:r>
        <w:rPr>
          <w:rFonts w:ascii="Arial" w:cs="Arial" w:eastAsia="Arial" w:hAnsi="Arial"/>
          <w:b/>
          <w:bCs/>
          <w:sz w:val="22"/>
          <w:szCs w:val="22"/>
          <w:rtl/>
        </w:rPr>
        <w:t xml:space="preserve">מש"ק לוגיסטיקה · צה"ל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2019 – 2022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ניהול מלאי ורכש ליחידה של 200 חיילים; אחריות על תקציב שנתי של כחצי מיליון ש"ח.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השכלה</w:t>
      </w:r>
    </w:p>
    <w:p>
      <w:pPr>
        <w:bidi/>
        <w:spacing w:after="30"/>
        <w:jc w:val="right"/>
      </w:pPr>
      <w:r>
        <w:rPr>
          <w:rFonts w:ascii="Arial" w:cs="Arial" w:eastAsia="Arial" w:hAnsi="Arial"/>
          <w:b/>
          <w:bCs/>
          <w:sz w:val="21"/>
          <w:szCs w:val="21"/>
          <w:rtl/>
        </w:rPr>
        <w:t xml:space="preserve">B.A בכלכלה וניהול (שנה ג', ממוצע 89) · אוניברסיטת בן-גוריון</w:t>
      </w:r>
      <w:r>
        <w:rPr>
          <w:rFonts w:ascii="Arial" w:cs="Arial" w:eastAsia="Arial" w:hAnsi="Arial"/>
          <w:color w:val="595959"/>
          <w:sz w:val="18"/>
          <w:szCs w:val="18"/>
          <w:rtl/>
        </w:rPr>
        <w:t xml:space="preserve">   |   צפוי 2027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כישורים וכלים</w:t>
      </w:r>
    </w:p>
    <w:p>
      <w:pPr>
        <w:bidi/>
        <w:spacing w:after="30"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Excel · SQL בסיסי · Python בסיסי · פר"ח — 180 שעות התנדבות</w:t>
      </w:r>
    </w:p>
    <w:p>
      <w:pPr>
        <w:pBdr>
          <w:bottom w:val="single" w:color="D9D9D9" w:sz="4" w:space="4"/>
        </w:pBdr>
        <w:bidi/>
        <w:spacing w:before="240" w:after="80"/>
        <w:jc w:val="righ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/>
        </w:rPr>
        <w:t xml:space="preserve">שפות</w:t>
      </w:r>
    </w:p>
    <w:p>
      <w:pPr>
        <w:bidi/>
        <w:jc w:val="right"/>
      </w:pPr>
      <w:r>
        <w:rPr>
          <w:rFonts w:ascii="Arial" w:cs="Arial" w:eastAsia="Arial" w:hAnsi="Arial"/>
          <w:sz w:val="21"/>
          <w:szCs w:val="21"/>
          <w:rtl/>
        </w:rPr>
        <w:t xml:space="preserve">עברית — שפת אם · אנגלית — רמה גבוהה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קורות חיים לדוגמא — custro.com</dc:description>
  <cp:lastModifiedBy>Un-named</cp:lastModifiedBy>
  <cp:revision>1</cp:revision>
  <dcterms:created xsi:type="dcterms:W3CDTF">2026-08-19T13:49:52.827Z</dcterms:created>
  <dcterms:modified xsi:type="dcterms:W3CDTF">2026-08-19T13:49:52.827Z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